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ADA7" w14:textId="1A150E33" w:rsidR="009E7444" w:rsidRDefault="009E7444" w:rsidP="005054DB">
      <w:pPr>
        <w:jc w:val="both"/>
        <w:rPr>
          <w:rFonts w:ascii="Tahoma" w:hAnsi="Tahoma" w:cs="Tahoma"/>
          <w:b/>
          <w:color w:val="1F4E79" w:themeColor="accent1" w:themeShade="80"/>
          <w:lang w:val="es-DO"/>
        </w:rPr>
      </w:pPr>
      <w:bookmarkStart w:id="0" w:name="_Hlk1975281"/>
    </w:p>
    <w:p w14:paraId="576F16D2" w14:textId="5BCB6D0D" w:rsidR="009E7444" w:rsidRDefault="009E7444" w:rsidP="005054DB">
      <w:pPr>
        <w:jc w:val="both"/>
        <w:rPr>
          <w:rFonts w:ascii="Tahoma" w:hAnsi="Tahoma" w:cs="Tahoma"/>
          <w:b/>
          <w:color w:val="1F4E79" w:themeColor="accent1" w:themeShade="80"/>
          <w:lang w:val="es-DO"/>
        </w:rPr>
      </w:pPr>
    </w:p>
    <w:p w14:paraId="262361BE" w14:textId="77777777" w:rsidR="009E7444" w:rsidRPr="009E7444" w:rsidRDefault="009E7444" w:rsidP="005054DB">
      <w:pPr>
        <w:jc w:val="both"/>
        <w:rPr>
          <w:rFonts w:ascii="Tahoma" w:hAnsi="Tahoma" w:cs="Tahoma"/>
          <w:b/>
          <w:color w:val="1F4E79" w:themeColor="accent1" w:themeShade="80"/>
          <w:lang w:val="es-DO"/>
        </w:rPr>
      </w:pPr>
    </w:p>
    <w:p w14:paraId="1DAE7197" w14:textId="4480A228" w:rsidR="005130FD" w:rsidRPr="00033AAB" w:rsidRDefault="00657D13" w:rsidP="005054DB">
      <w:pPr>
        <w:jc w:val="both"/>
        <w:rPr>
          <w:rFonts w:ascii="Tahoma" w:hAnsi="Tahoma" w:cs="Tahoma"/>
          <w:b/>
          <w:color w:val="FF0000"/>
          <w:lang w:val="es-DO"/>
        </w:rPr>
      </w:pPr>
      <w:r w:rsidRPr="00033AAB">
        <w:rPr>
          <w:rFonts w:ascii="Tahoma" w:hAnsi="Tahoma" w:cs="Tahoma"/>
          <w:b/>
          <w:color w:val="FF0000"/>
          <w:sz w:val="40"/>
          <w:lang w:val="es-DO"/>
        </w:rPr>
        <w:t>RELATO INST</w:t>
      </w:r>
      <w:bookmarkStart w:id="1" w:name="_GoBack"/>
      <w:bookmarkEnd w:id="1"/>
      <w:r w:rsidRPr="00033AAB">
        <w:rPr>
          <w:rFonts w:ascii="Tahoma" w:hAnsi="Tahoma" w:cs="Tahoma"/>
          <w:b/>
          <w:color w:val="FF0000"/>
          <w:sz w:val="40"/>
          <w:lang w:val="es-DO"/>
        </w:rPr>
        <w:t>ITUCIONAL</w:t>
      </w:r>
    </w:p>
    <w:p w14:paraId="48486035" w14:textId="77777777" w:rsidR="00657D13" w:rsidRPr="005054DB" w:rsidRDefault="005130FD" w:rsidP="005054DB">
      <w:pPr>
        <w:jc w:val="both"/>
        <w:rPr>
          <w:rFonts w:ascii="Tahoma" w:hAnsi="Tahoma" w:cs="Tahoma"/>
          <w:b/>
          <w:lang w:val="es-DO"/>
        </w:rPr>
      </w:pPr>
      <w:r w:rsidRPr="005054DB">
        <w:rPr>
          <w:rFonts w:ascii="Tahoma" w:hAnsi="Tahoma" w:cs="Tahoma"/>
          <w:b/>
          <w:lang w:val="es-DO"/>
        </w:rPr>
        <w:t>NUESTRA MISIÓN</w:t>
      </w:r>
    </w:p>
    <w:p w14:paraId="57CF8540" w14:textId="3042306C" w:rsidR="00657D13" w:rsidRDefault="00F16ECF" w:rsidP="005054DB">
      <w:pPr>
        <w:jc w:val="both"/>
        <w:rPr>
          <w:rFonts w:ascii="Tahoma" w:hAnsi="Tahoma" w:cs="Tahoma"/>
          <w:lang w:val="es-DO"/>
        </w:rPr>
      </w:pPr>
      <w:r w:rsidRPr="005054DB">
        <w:rPr>
          <w:rFonts w:ascii="Tahoma" w:hAnsi="Tahoma" w:cs="Tahoma"/>
          <w:lang w:val="es-DO"/>
        </w:rPr>
        <w:t xml:space="preserve">La Asociación de Representantes, Agentes y Productores Farmacéuticos, Inc., (ARAPF), </w:t>
      </w:r>
      <w:r w:rsidR="00622919">
        <w:rPr>
          <w:rFonts w:ascii="Tahoma" w:hAnsi="Tahoma" w:cs="Tahoma"/>
          <w:lang w:val="es-DO"/>
        </w:rPr>
        <w:t>desde sus inicios</w:t>
      </w:r>
      <w:r w:rsidR="001A6F0C">
        <w:rPr>
          <w:rFonts w:ascii="Tahoma" w:hAnsi="Tahoma" w:cs="Tahoma"/>
          <w:lang w:val="es-DO"/>
        </w:rPr>
        <w:t>,</w:t>
      </w:r>
      <w:r w:rsidR="00622919">
        <w:rPr>
          <w:rFonts w:ascii="Tahoma" w:hAnsi="Tahoma" w:cs="Tahoma"/>
          <w:lang w:val="es-DO"/>
        </w:rPr>
        <w:t xml:space="preserve"> </w:t>
      </w:r>
      <w:r w:rsidRPr="005054DB">
        <w:rPr>
          <w:rFonts w:ascii="Tahoma" w:hAnsi="Tahoma" w:cs="Tahoma"/>
          <w:lang w:val="es-DO"/>
        </w:rPr>
        <w:t xml:space="preserve">fue creada con la finalidad de representar a las empresas </w:t>
      </w:r>
      <w:r w:rsidR="00E93B11">
        <w:rPr>
          <w:rFonts w:ascii="Tahoma" w:hAnsi="Tahoma" w:cs="Tahoma"/>
          <w:lang w:val="es-DO"/>
        </w:rPr>
        <w:t>del</w:t>
      </w:r>
      <w:r w:rsidRPr="005054DB">
        <w:rPr>
          <w:rFonts w:ascii="Tahoma" w:hAnsi="Tahoma" w:cs="Tahoma"/>
          <w:lang w:val="es-DO"/>
        </w:rPr>
        <w:t xml:space="preserve"> sector, </w:t>
      </w:r>
      <w:r w:rsidR="006A0B0C">
        <w:rPr>
          <w:rFonts w:ascii="Tahoma" w:hAnsi="Tahoma" w:cs="Tahoma"/>
          <w:lang w:val="es-DO"/>
        </w:rPr>
        <w:t>para</w:t>
      </w:r>
      <w:r w:rsidRPr="005054DB">
        <w:rPr>
          <w:rFonts w:ascii="Tahoma" w:hAnsi="Tahoma" w:cs="Tahoma"/>
          <w:lang w:val="es-DO"/>
        </w:rPr>
        <w:t xml:space="preserve"> promover la constante actualización y mejoramiento de la actividad farmacéutica en la República Dominicana, </w:t>
      </w:r>
      <w:r w:rsidR="001A6F0C">
        <w:rPr>
          <w:rFonts w:ascii="Tahoma" w:hAnsi="Tahoma" w:cs="Tahoma"/>
          <w:lang w:val="es-DO"/>
        </w:rPr>
        <w:t>y colaborar</w:t>
      </w:r>
      <w:r w:rsidRPr="005054DB">
        <w:rPr>
          <w:rFonts w:ascii="Tahoma" w:hAnsi="Tahoma" w:cs="Tahoma"/>
          <w:lang w:val="es-DO"/>
        </w:rPr>
        <w:t xml:space="preserve"> con el desarrollo del país, especialmente en el </w:t>
      </w:r>
      <w:r w:rsidR="009268F1">
        <w:rPr>
          <w:rFonts w:ascii="Tahoma" w:hAnsi="Tahoma" w:cs="Tahoma"/>
          <w:lang w:val="es-DO"/>
        </w:rPr>
        <w:t>campo</w:t>
      </w:r>
      <w:r w:rsidRPr="005054DB">
        <w:rPr>
          <w:rFonts w:ascii="Tahoma" w:hAnsi="Tahoma" w:cs="Tahoma"/>
          <w:lang w:val="es-DO"/>
        </w:rPr>
        <w:t xml:space="preserve"> de la salud</w:t>
      </w:r>
      <w:r w:rsidR="008550A9">
        <w:rPr>
          <w:rFonts w:ascii="Tahoma" w:hAnsi="Tahoma" w:cs="Tahoma"/>
          <w:lang w:val="es-DO"/>
        </w:rPr>
        <w:t xml:space="preserve">. </w:t>
      </w:r>
    </w:p>
    <w:p w14:paraId="76487087" w14:textId="77777777" w:rsidR="005D6CC2" w:rsidRPr="005054DB" w:rsidRDefault="005D6CC2" w:rsidP="005054DB">
      <w:pPr>
        <w:jc w:val="both"/>
        <w:rPr>
          <w:rFonts w:ascii="Tahoma" w:hAnsi="Tahoma" w:cs="Tahoma"/>
          <w:lang w:val="es-DO"/>
        </w:rPr>
      </w:pPr>
    </w:p>
    <w:p w14:paraId="4F37D738" w14:textId="77777777" w:rsidR="00657D13" w:rsidRPr="005054DB" w:rsidRDefault="005130FD" w:rsidP="005054DB">
      <w:pPr>
        <w:jc w:val="both"/>
        <w:rPr>
          <w:rFonts w:ascii="Tahoma" w:hAnsi="Tahoma" w:cs="Tahoma"/>
          <w:b/>
          <w:lang w:val="es-DO"/>
        </w:rPr>
      </w:pPr>
      <w:r w:rsidRPr="005054DB">
        <w:rPr>
          <w:rFonts w:ascii="Tahoma" w:hAnsi="Tahoma" w:cs="Tahoma"/>
          <w:b/>
          <w:lang w:val="es-DO"/>
        </w:rPr>
        <w:t>¿QUIÉNES SOMOS?</w:t>
      </w:r>
    </w:p>
    <w:p w14:paraId="2C48598F" w14:textId="201A9F64" w:rsidR="005130FD" w:rsidRPr="005054DB" w:rsidRDefault="00F16ECF" w:rsidP="005054DB">
      <w:pPr>
        <w:jc w:val="both"/>
        <w:rPr>
          <w:rFonts w:ascii="Tahoma" w:hAnsi="Tahoma" w:cs="Tahoma"/>
          <w:lang w:val="es-DO"/>
        </w:rPr>
      </w:pPr>
      <w:r w:rsidRPr="005054DB">
        <w:rPr>
          <w:rFonts w:ascii="Tahoma" w:hAnsi="Tahoma" w:cs="Tahoma"/>
          <w:lang w:val="es-DO"/>
        </w:rPr>
        <w:t xml:space="preserve">Los </w:t>
      </w:r>
      <w:r w:rsidR="00CA03AA">
        <w:rPr>
          <w:rFonts w:ascii="Tahoma" w:hAnsi="Tahoma" w:cs="Tahoma"/>
          <w:lang w:val="es-DO"/>
        </w:rPr>
        <w:t>a</w:t>
      </w:r>
      <w:r w:rsidRPr="005054DB">
        <w:rPr>
          <w:rFonts w:ascii="Tahoma" w:hAnsi="Tahoma" w:cs="Tahoma"/>
          <w:lang w:val="es-DO"/>
        </w:rPr>
        <w:t xml:space="preserve">sociados de ARAPF, que constituyen la mayoría del sector, importan, fabrican y </w:t>
      </w:r>
      <w:r w:rsidR="001A6F0C">
        <w:rPr>
          <w:rFonts w:ascii="Tahoma" w:hAnsi="Tahoma" w:cs="Tahoma"/>
          <w:lang w:val="es-DO"/>
        </w:rPr>
        <w:t>promocion</w:t>
      </w:r>
      <w:r w:rsidRPr="005054DB">
        <w:rPr>
          <w:rFonts w:ascii="Tahoma" w:hAnsi="Tahoma" w:cs="Tahoma"/>
          <w:lang w:val="es-DO"/>
        </w:rPr>
        <w:t>an productos farmacéuticos en todo el país</w:t>
      </w:r>
      <w:r w:rsidR="00492009">
        <w:rPr>
          <w:rFonts w:ascii="Tahoma" w:hAnsi="Tahoma" w:cs="Tahoma"/>
          <w:lang w:val="es-DO"/>
        </w:rPr>
        <w:t xml:space="preserve">, los cuales </w:t>
      </w:r>
      <w:r w:rsidRPr="005054DB">
        <w:rPr>
          <w:rFonts w:ascii="Tahoma" w:hAnsi="Tahoma" w:cs="Tahoma"/>
          <w:lang w:val="es-DO"/>
        </w:rPr>
        <w:t>están orientados a satisfacer</w:t>
      </w:r>
      <w:r w:rsidR="004B2D28">
        <w:rPr>
          <w:rFonts w:ascii="Tahoma" w:hAnsi="Tahoma" w:cs="Tahoma"/>
          <w:lang w:val="es-DO"/>
        </w:rPr>
        <w:t xml:space="preserve"> de forma confiable</w:t>
      </w:r>
      <w:r w:rsidR="00534BBD">
        <w:rPr>
          <w:rFonts w:ascii="Tahoma" w:hAnsi="Tahoma" w:cs="Tahoma"/>
          <w:lang w:val="es-DO"/>
        </w:rPr>
        <w:t xml:space="preserve"> las </w:t>
      </w:r>
      <w:r w:rsidRPr="005054DB">
        <w:rPr>
          <w:rFonts w:ascii="Tahoma" w:hAnsi="Tahoma" w:cs="Tahoma"/>
          <w:lang w:val="es-DO"/>
        </w:rPr>
        <w:t>necesidades fundamentales en el área de la salud</w:t>
      </w:r>
      <w:r w:rsidR="000325B0" w:rsidRPr="005054DB">
        <w:rPr>
          <w:rFonts w:ascii="Tahoma" w:hAnsi="Tahoma" w:cs="Tahoma"/>
          <w:lang w:val="es-DO"/>
        </w:rPr>
        <w:t>,</w:t>
      </w:r>
      <w:r w:rsidRPr="005054DB">
        <w:rPr>
          <w:rFonts w:ascii="Tahoma" w:hAnsi="Tahoma" w:cs="Tahoma"/>
          <w:lang w:val="es-DO"/>
        </w:rPr>
        <w:t xml:space="preserve"> </w:t>
      </w:r>
      <w:r w:rsidR="0021209B">
        <w:rPr>
          <w:rFonts w:ascii="Tahoma" w:hAnsi="Tahoma" w:cs="Tahoma"/>
          <w:lang w:val="es-DO"/>
        </w:rPr>
        <w:t xml:space="preserve">con el fin de </w:t>
      </w:r>
      <w:r w:rsidRPr="005054DB">
        <w:rPr>
          <w:rFonts w:ascii="Tahoma" w:hAnsi="Tahoma" w:cs="Tahoma"/>
          <w:lang w:val="es-DO"/>
        </w:rPr>
        <w:t xml:space="preserve">asegurar y elevar la calidad </w:t>
      </w:r>
      <w:r w:rsidR="00A826B1">
        <w:rPr>
          <w:rFonts w:ascii="Tahoma" w:hAnsi="Tahoma" w:cs="Tahoma"/>
          <w:lang w:val="es-DO"/>
        </w:rPr>
        <w:t xml:space="preserve">de vida </w:t>
      </w:r>
      <w:r w:rsidRPr="005054DB">
        <w:rPr>
          <w:rFonts w:ascii="Tahoma" w:hAnsi="Tahoma" w:cs="Tahoma"/>
          <w:lang w:val="es-DO"/>
        </w:rPr>
        <w:t xml:space="preserve">de </w:t>
      </w:r>
      <w:r w:rsidR="006F5D4F">
        <w:rPr>
          <w:rFonts w:ascii="Tahoma" w:hAnsi="Tahoma" w:cs="Tahoma"/>
          <w:lang w:val="es-DO"/>
        </w:rPr>
        <w:t>la población</w:t>
      </w:r>
      <w:r w:rsidR="00AA2C57">
        <w:rPr>
          <w:rFonts w:ascii="Tahoma" w:hAnsi="Tahoma" w:cs="Tahoma"/>
          <w:lang w:val="es-DO"/>
        </w:rPr>
        <w:t xml:space="preserve">, </w:t>
      </w:r>
      <w:r w:rsidR="0021209B">
        <w:rPr>
          <w:rFonts w:ascii="Tahoma" w:hAnsi="Tahoma" w:cs="Tahoma"/>
          <w:lang w:val="es-DO"/>
        </w:rPr>
        <w:t>mediante el cumplimiento</w:t>
      </w:r>
      <w:r w:rsidR="002D52F2">
        <w:rPr>
          <w:rFonts w:ascii="Tahoma" w:hAnsi="Tahoma" w:cs="Tahoma"/>
          <w:lang w:val="es-DO"/>
        </w:rPr>
        <w:t xml:space="preserve"> </w:t>
      </w:r>
      <w:r w:rsidR="0021209B">
        <w:rPr>
          <w:rFonts w:ascii="Tahoma" w:hAnsi="Tahoma" w:cs="Tahoma"/>
          <w:lang w:val="es-DO"/>
        </w:rPr>
        <w:t>de</w:t>
      </w:r>
      <w:r w:rsidR="002D52F2">
        <w:rPr>
          <w:rFonts w:ascii="Tahoma" w:hAnsi="Tahoma" w:cs="Tahoma"/>
          <w:lang w:val="es-DO"/>
        </w:rPr>
        <w:t xml:space="preserve"> las normas de ética establecidas a nivel regional y mundial</w:t>
      </w:r>
      <w:r w:rsidRPr="005054DB">
        <w:rPr>
          <w:rFonts w:ascii="Tahoma" w:hAnsi="Tahoma" w:cs="Tahoma"/>
          <w:lang w:val="es-DO"/>
        </w:rPr>
        <w:t xml:space="preserve">. </w:t>
      </w:r>
    </w:p>
    <w:p w14:paraId="19DF92D8" w14:textId="3C81308A" w:rsidR="00642F2D" w:rsidRDefault="005130FD" w:rsidP="005054DB">
      <w:pPr>
        <w:jc w:val="both"/>
        <w:rPr>
          <w:rFonts w:ascii="Tahoma" w:hAnsi="Tahoma" w:cs="Tahoma"/>
          <w:lang w:val="es-DO"/>
        </w:rPr>
      </w:pPr>
      <w:r w:rsidRPr="005054DB">
        <w:rPr>
          <w:rFonts w:ascii="Tahoma" w:hAnsi="Tahoma" w:cs="Tahoma"/>
          <w:lang w:val="es-DO"/>
        </w:rPr>
        <w:t>Los asociados de ARAPF prestan su contribución a la salud pública ofreciendo medicamentos de la más alta calidad</w:t>
      </w:r>
      <w:r w:rsidR="00AA2C57">
        <w:rPr>
          <w:rFonts w:ascii="Tahoma" w:hAnsi="Tahoma" w:cs="Tahoma"/>
          <w:lang w:val="es-DO"/>
        </w:rPr>
        <w:t xml:space="preserve">, </w:t>
      </w:r>
      <w:r w:rsidR="00DA6848">
        <w:rPr>
          <w:rFonts w:ascii="Tahoma" w:hAnsi="Tahoma" w:cs="Tahoma"/>
          <w:lang w:val="es-DO"/>
        </w:rPr>
        <w:t>no solo en su composición</w:t>
      </w:r>
      <w:r w:rsidR="00890660">
        <w:rPr>
          <w:rFonts w:ascii="Tahoma" w:hAnsi="Tahoma" w:cs="Tahoma"/>
          <w:lang w:val="es-DO"/>
        </w:rPr>
        <w:t>,</w:t>
      </w:r>
      <w:r w:rsidR="00DA6848">
        <w:rPr>
          <w:rFonts w:ascii="Tahoma" w:hAnsi="Tahoma" w:cs="Tahoma"/>
          <w:lang w:val="es-DO"/>
        </w:rPr>
        <w:t xml:space="preserve"> sino también en su forma de administración</w:t>
      </w:r>
      <w:r w:rsidR="00890660">
        <w:rPr>
          <w:rFonts w:ascii="Tahoma" w:hAnsi="Tahoma" w:cs="Tahoma"/>
          <w:lang w:val="es-DO"/>
        </w:rPr>
        <w:t xml:space="preserve"> en </w:t>
      </w:r>
      <w:r w:rsidR="00DA6848">
        <w:rPr>
          <w:rFonts w:ascii="Tahoma" w:hAnsi="Tahoma" w:cs="Tahoma"/>
          <w:lang w:val="es-DO"/>
        </w:rPr>
        <w:t>beneficio de los pacientes</w:t>
      </w:r>
      <w:r w:rsidRPr="005054DB">
        <w:rPr>
          <w:rFonts w:ascii="Tahoma" w:hAnsi="Tahoma" w:cs="Tahoma"/>
          <w:lang w:val="es-DO"/>
        </w:rPr>
        <w:t>.</w:t>
      </w:r>
    </w:p>
    <w:p w14:paraId="272455DD" w14:textId="5411EE51" w:rsidR="005054DB" w:rsidRDefault="007F1434" w:rsidP="005054DB">
      <w:p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 xml:space="preserve">Por varias décadas, ARAPF ha convocado al sector farmacéutico en la lucha </w:t>
      </w:r>
      <w:r w:rsidR="00497BBD">
        <w:rPr>
          <w:rFonts w:ascii="Tahoma" w:hAnsi="Tahoma" w:cs="Tahoma"/>
          <w:lang w:val="es-DO"/>
        </w:rPr>
        <w:t>contra el comercio ilícito de medicamentos, aunando esfuerzos con las autoridades dominicanas</w:t>
      </w:r>
      <w:r w:rsidR="008B0F4B">
        <w:rPr>
          <w:rFonts w:ascii="Tahoma" w:hAnsi="Tahoma" w:cs="Tahoma"/>
          <w:lang w:val="es-DO"/>
        </w:rPr>
        <w:t>, para garantizar el bienestar de l</w:t>
      </w:r>
      <w:r w:rsidR="00033AAB">
        <w:rPr>
          <w:rFonts w:ascii="Tahoma" w:hAnsi="Tahoma" w:cs="Tahoma"/>
          <w:lang w:val="es-DO"/>
        </w:rPr>
        <w:t>a población</w:t>
      </w:r>
      <w:r w:rsidR="008B0F4B">
        <w:rPr>
          <w:rFonts w:ascii="Tahoma" w:hAnsi="Tahoma" w:cs="Tahoma"/>
          <w:lang w:val="es-DO"/>
        </w:rPr>
        <w:t>.</w:t>
      </w:r>
    </w:p>
    <w:p w14:paraId="4EF07C41" w14:textId="77777777" w:rsidR="005D6CC2" w:rsidRDefault="005D6CC2" w:rsidP="005054DB">
      <w:pPr>
        <w:jc w:val="both"/>
        <w:rPr>
          <w:rFonts w:ascii="Tahoma" w:hAnsi="Tahoma" w:cs="Tahoma"/>
          <w:lang w:val="es-DO"/>
        </w:rPr>
      </w:pPr>
    </w:p>
    <w:p w14:paraId="29D0FBA8" w14:textId="37FED501" w:rsidR="00657D13" w:rsidRPr="005054DB" w:rsidRDefault="005130FD" w:rsidP="005054DB">
      <w:pPr>
        <w:jc w:val="both"/>
        <w:rPr>
          <w:rFonts w:ascii="Tahoma" w:hAnsi="Tahoma" w:cs="Tahoma"/>
          <w:b/>
          <w:lang w:val="es-DO"/>
        </w:rPr>
      </w:pPr>
      <w:r w:rsidRPr="005054DB">
        <w:rPr>
          <w:rFonts w:ascii="Tahoma" w:hAnsi="Tahoma" w:cs="Tahoma"/>
          <w:b/>
          <w:lang w:val="es-DO"/>
        </w:rPr>
        <w:t>PRINCIPIOS</w:t>
      </w:r>
    </w:p>
    <w:p w14:paraId="51532BFB" w14:textId="6AAF63B6" w:rsidR="00657D13" w:rsidRPr="005054DB" w:rsidRDefault="00F16ECF" w:rsidP="005054DB">
      <w:pPr>
        <w:jc w:val="both"/>
        <w:rPr>
          <w:rFonts w:ascii="Tahoma" w:hAnsi="Tahoma" w:cs="Tahoma"/>
          <w:lang w:val="es-DO"/>
        </w:rPr>
      </w:pPr>
      <w:r w:rsidRPr="005054DB">
        <w:rPr>
          <w:rFonts w:ascii="Tahoma" w:hAnsi="Tahoma" w:cs="Tahoma"/>
          <w:lang w:val="es-DO"/>
        </w:rPr>
        <w:t xml:space="preserve">En el desarrollo del comercio farmacéutico, ARAPF promueve </w:t>
      </w:r>
      <w:r w:rsidR="00657D13" w:rsidRPr="005054DB">
        <w:rPr>
          <w:rFonts w:ascii="Tahoma" w:hAnsi="Tahoma" w:cs="Tahoma"/>
          <w:lang w:val="es-DO"/>
        </w:rPr>
        <w:t>una serie de principios</w:t>
      </w:r>
      <w:r w:rsidR="00DE7EB6">
        <w:rPr>
          <w:rFonts w:ascii="Tahoma" w:hAnsi="Tahoma" w:cs="Tahoma"/>
          <w:lang w:val="es-DO"/>
        </w:rPr>
        <w:t xml:space="preserve"> que permitan </w:t>
      </w:r>
      <w:r w:rsidR="00753A2F">
        <w:rPr>
          <w:rFonts w:ascii="Tahoma" w:hAnsi="Tahoma" w:cs="Tahoma"/>
          <w:lang w:val="es-DO"/>
        </w:rPr>
        <w:t>construir una cultura de confianza y respaldo a nuestras acciones</w:t>
      </w:r>
      <w:r w:rsidR="00657D13" w:rsidRPr="005054DB">
        <w:rPr>
          <w:rFonts w:ascii="Tahoma" w:hAnsi="Tahoma" w:cs="Tahoma"/>
          <w:lang w:val="es-DO"/>
        </w:rPr>
        <w:t>:</w:t>
      </w:r>
    </w:p>
    <w:p w14:paraId="7ECB0EC0" w14:textId="4FD1647B" w:rsidR="00657D13" w:rsidRPr="005054DB" w:rsidRDefault="00EA4E6B" w:rsidP="005054D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L</w:t>
      </w:r>
      <w:r w:rsidR="00F16ECF" w:rsidRPr="005054DB">
        <w:rPr>
          <w:rFonts w:ascii="Tahoma" w:hAnsi="Tahoma" w:cs="Tahoma"/>
          <w:lang w:val="es-DO"/>
        </w:rPr>
        <w:t>ibertad de empresa</w:t>
      </w:r>
    </w:p>
    <w:p w14:paraId="4F01E265" w14:textId="7B71AF6E" w:rsidR="00657D13" w:rsidRPr="005054DB" w:rsidRDefault="00EA4E6B" w:rsidP="005054D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L</w:t>
      </w:r>
      <w:r w:rsidR="00753A2F">
        <w:rPr>
          <w:rFonts w:ascii="Tahoma" w:hAnsi="Tahoma" w:cs="Tahoma"/>
          <w:lang w:val="es-DO"/>
        </w:rPr>
        <w:t xml:space="preserve">ibre </w:t>
      </w:r>
      <w:r w:rsidR="00F16ECF" w:rsidRPr="005054DB">
        <w:rPr>
          <w:rFonts w:ascii="Tahoma" w:hAnsi="Tahoma" w:cs="Tahoma"/>
          <w:lang w:val="es-DO"/>
        </w:rPr>
        <w:t>competencia</w:t>
      </w:r>
    </w:p>
    <w:p w14:paraId="16572645" w14:textId="408F910A" w:rsidR="00657D13" w:rsidRPr="005054DB" w:rsidRDefault="00EA4E6B" w:rsidP="005054D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R</w:t>
      </w:r>
      <w:r w:rsidR="00F16ECF" w:rsidRPr="005054DB">
        <w:rPr>
          <w:rFonts w:ascii="Tahoma" w:hAnsi="Tahoma" w:cs="Tahoma"/>
          <w:lang w:val="es-DO"/>
        </w:rPr>
        <w:t>espeto al derecho de patente</w:t>
      </w:r>
    </w:p>
    <w:p w14:paraId="2863D5EC" w14:textId="6E7C3FB0" w:rsidR="00782C1C" w:rsidRPr="005054DB" w:rsidRDefault="00EA4E6B" w:rsidP="005054D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P</w:t>
      </w:r>
      <w:r w:rsidR="000325B0" w:rsidRPr="005054DB">
        <w:rPr>
          <w:rFonts w:ascii="Tahoma" w:hAnsi="Tahoma" w:cs="Tahoma"/>
          <w:lang w:val="es-DO"/>
        </w:rPr>
        <w:t xml:space="preserve">rofesionalidad y </w:t>
      </w:r>
      <w:r w:rsidR="00657D13" w:rsidRPr="005054DB">
        <w:rPr>
          <w:rFonts w:ascii="Tahoma" w:hAnsi="Tahoma" w:cs="Tahoma"/>
          <w:lang w:val="es-DO"/>
        </w:rPr>
        <w:t>ética en los negocios</w:t>
      </w:r>
      <w:r w:rsidR="000325B0" w:rsidRPr="005054DB">
        <w:rPr>
          <w:rFonts w:ascii="Tahoma" w:hAnsi="Tahoma" w:cs="Tahoma"/>
          <w:lang w:val="es-DO"/>
        </w:rPr>
        <w:t>,</w:t>
      </w:r>
      <w:r w:rsidR="00657D13" w:rsidRPr="005054DB">
        <w:rPr>
          <w:rFonts w:ascii="Tahoma" w:hAnsi="Tahoma" w:cs="Tahoma"/>
          <w:lang w:val="es-DO"/>
        </w:rPr>
        <w:t xml:space="preserve"> </w:t>
      </w:r>
      <w:r w:rsidR="000325B0" w:rsidRPr="005054DB">
        <w:rPr>
          <w:rFonts w:ascii="Tahoma" w:hAnsi="Tahoma" w:cs="Tahoma"/>
          <w:lang w:val="es-DO"/>
        </w:rPr>
        <w:t>y</w:t>
      </w:r>
    </w:p>
    <w:p w14:paraId="191282B2" w14:textId="481B9701" w:rsidR="00782C1C" w:rsidRPr="005054DB" w:rsidRDefault="00EA4E6B" w:rsidP="005054D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C</w:t>
      </w:r>
      <w:r w:rsidR="00F16ECF" w:rsidRPr="005054DB">
        <w:rPr>
          <w:rFonts w:ascii="Tahoma" w:hAnsi="Tahoma" w:cs="Tahoma"/>
          <w:lang w:val="es-DO"/>
        </w:rPr>
        <w:t xml:space="preserve">ooperación </w:t>
      </w:r>
      <w:r w:rsidR="000325B0" w:rsidRPr="005054DB">
        <w:rPr>
          <w:rFonts w:ascii="Tahoma" w:hAnsi="Tahoma" w:cs="Tahoma"/>
          <w:lang w:val="es-DO"/>
        </w:rPr>
        <w:t>interinstitucional</w:t>
      </w:r>
      <w:r w:rsidR="005130FD" w:rsidRPr="005054DB">
        <w:rPr>
          <w:rFonts w:ascii="Tahoma" w:hAnsi="Tahoma" w:cs="Tahoma"/>
          <w:lang w:val="es-DO"/>
        </w:rPr>
        <w:t xml:space="preserve"> e intersectorial</w:t>
      </w:r>
      <w:r w:rsidR="00753A2F">
        <w:rPr>
          <w:rFonts w:ascii="Tahoma" w:hAnsi="Tahoma" w:cs="Tahoma"/>
          <w:lang w:val="es-DO"/>
        </w:rPr>
        <w:t>.</w:t>
      </w:r>
    </w:p>
    <w:p w14:paraId="762CB6D6" w14:textId="77777777" w:rsidR="00782C1C" w:rsidRPr="005054DB" w:rsidRDefault="00782C1C" w:rsidP="005054DB">
      <w:pPr>
        <w:pStyle w:val="Prrafodelista"/>
        <w:jc w:val="both"/>
        <w:rPr>
          <w:rFonts w:ascii="Tahoma" w:hAnsi="Tahoma" w:cs="Tahoma"/>
          <w:lang w:val="es-DO"/>
        </w:rPr>
      </w:pPr>
    </w:p>
    <w:p w14:paraId="6DE457F0" w14:textId="77777777" w:rsidR="001263DD" w:rsidRDefault="00955120" w:rsidP="005054DB">
      <w:p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 xml:space="preserve">La libertad de empresa y </w:t>
      </w:r>
      <w:r w:rsidR="00EA4E6B">
        <w:rPr>
          <w:rFonts w:ascii="Tahoma" w:hAnsi="Tahoma" w:cs="Tahoma"/>
          <w:lang w:val="es-DO"/>
        </w:rPr>
        <w:t xml:space="preserve">la </w:t>
      </w:r>
      <w:r>
        <w:rPr>
          <w:rFonts w:ascii="Tahoma" w:hAnsi="Tahoma" w:cs="Tahoma"/>
          <w:lang w:val="es-DO"/>
        </w:rPr>
        <w:t xml:space="preserve">libre competencia </w:t>
      </w:r>
      <w:r w:rsidR="0077621D">
        <w:rPr>
          <w:rFonts w:ascii="Tahoma" w:hAnsi="Tahoma" w:cs="Tahoma"/>
          <w:lang w:val="es-DO"/>
        </w:rPr>
        <w:t xml:space="preserve">son </w:t>
      </w:r>
      <w:r w:rsidR="009F2718">
        <w:rPr>
          <w:rFonts w:ascii="Tahoma" w:hAnsi="Tahoma" w:cs="Tahoma"/>
          <w:lang w:val="es-DO"/>
        </w:rPr>
        <w:t xml:space="preserve">pilares </w:t>
      </w:r>
      <w:r w:rsidR="0077621D">
        <w:rPr>
          <w:rFonts w:ascii="Tahoma" w:hAnsi="Tahoma" w:cs="Tahoma"/>
          <w:lang w:val="es-DO"/>
        </w:rPr>
        <w:t xml:space="preserve">fundamentales </w:t>
      </w:r>
      <w:r w:rsidR="009F2718">
        <w:rPr>
          <w:rFonts w:ascii="Tahoma" w:hAnsi="Tahoma" w:cs="Tahoma"/>
          <w:lang w:val="es-DO"/>
        </w:rPr>
        <w:t>en pro de un desarrollo económico que atienda las crecientes demandas</w:t>
      </w:r>
      <w:r w:rsidR="00133A7E">
        <w:rPr>
          <w:rFonts w:ascii="Tahoma" w:hAnsi="Tahoma" w:cs="Tahoma"/>
          <w:lang w:val="es-DO"/>
        </w:rPr>
        <w:t xml:space="preserve"> del mercado, una corriente que debe venir acompañada de buenas políticas y prácticas con miras a salvaguardar</w:t>
      </w:r>
      <w:r w:rsidR="001263DD">
        <w:rPr>
          <w:rFonts w:ascii="Tahoma" w:hAnsi="Tahoma" w:cs="Tahoma"/>
          <w:lang w:val="es-DO"/>
        </w:rPr>
        <w:t xml:space="preserve"> la integridad de nuestro sector.</w:t>
      </w:r>
    </w:p>
    <w:p w14:paraId="5A75E425" w14:textId="77777777" w:rsidR="005D6CC2" w:rsidRDefault="005D6CC2" w:rsidP="005054DB">
      <w:pPr>
        <w:jc w:val="both"/>
        <w:rPr>
          <w:rFonts w:ascii="Tahoma" w:hAnsi="Tahoma" w:cs="Tahoma"/>
          <w:lang w:val="es-DO"/>
        </w:rPr>
      </w:pPr>
    </w:p>
    <w:p w14:paraId="56EA995D" w14:textId="77777777" w:rsidR="005D6CC2" w:rsidRDefault="005D6CC2" w:rsidP="005054DB">
      <w:pPr>
        <w:jc w:val="both"/>
        <w:rPr>
          <w:rFonts w:ascii="Tahoma" w:hAnsi="Tahoma" w:cs="Tahoma"/>
          <w:lang w:val="es-DO"/>
        </w:rPr>
      </w:pPr>
    </w:p>
    <w:p w14:paraId="064FECA1" w14:textId="77777777" w:rsidR="005D6CC2" w:rsidRDefault="005D6CC2" w:rsidP="005054DB">
      <w:pPr>
        <w:jc w:val="both"/>
        <w:rPr>
          <w:rFonts w:ascii="Tahoma" w:hAnsi="Tahoma" w:cs="Tahoma"/>
          <w:lang w:val="es-DO"/>
        </w:rPr>
      </w:pPr>
    </w:p>
    <w:p w14:paraId="3CDA9357" w14:textId="4A828105" w:rsidR="00F16ECF" w:rsidRDefault="005054DB" w:rsidP="005054DB">
      <w:p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Asimismo,</w:t>
      </w:r>
      <w:r w:rsidR="00F16ECF" w:rsidRPr="005054DB">
        <w:rPr>
          <w:rFonts w:ascii="Tahoma" w:hAnsi="Tahoma" w:cs="Tahoma"/>
          <w:lang w:val="es-DO"/>
        </w:rPr>
        <w:t xml:space="preserve"> ARAPF defiende el derecho </w:t>
      </w:r>
      <w:r w:rsidR="001263DD">
        <w:rPr>
          <w:rFonts w:ascii="Tahoma" w:hAnsi="Tahoma" w:cs="Tahoma"/>
          <w:lang w:val="es-DO"/>
        </w:rPr>
        <w:t>a un ambiente comercial saludable donde la retribución</w:t>
      </w:r>
      <w:r w:rsidR="00987273">
        <w:rPr>
          <w:rFonts w:ascii="Tahoma" w:hAnsi="Tahoma" w:cs="Tahoma"/>
          <w:lang w:val="es-DO"/>
        </w:rPr>
        <w:t>, producto de la actividad económica</w:t>
      </w:r>
      <w:r w:rsidR="00781009">
        <w:rPr>
          <w:rFonts w:ascii="Tahoma" w:hAnsi="Tahoma" w:cs="Tahoma"/>
          <w:lang w:val="es-DO"/>
        </w:rPr>
        <w:t>,</w:t>
      </w:r>
      <w:r w:rsidR="00987273">
        <w:rPr>
          <w:rFonts w:ascii="Tahoma" w:hAnsi="Tahoma" w:cs="Tahoma"/>
          <w:lang w:val="es-DO"/>
        </w:rPr>
        <w:t xml:space="preserve"> </w:t>
      </w:r>
      <w:r w:rsidR="00781009">
        <w:rPr>
          <w:rFonts w:ascii="Tahoma" w:hAnsi="Tahoma" w:cs="Tahoma"/>
          <w:lang w:val="es-DO"/>
        </w:rPr>
        <w:t>s</w:t>
      </w:r>
      <w:r w:rsidR="00987273">
        <w:rPr>
          <w:rFonts w:ascii="Tahoma" w:hAnsi="Tahoma" w:cs="Tahoma"/>
          <w:lang w:val="es-DO"/>
        </w:rPr>
        <w:t>ea justa y reconozca el esfuerzo que s</w:t>
      </w:r>
      <w:r w:rsidR="00F16ECF" w:rsidRPr="005054DB">
        <w:rPr>
          <w:rFonts w:ascii="Tahoma" w:hAnsi="Tahoma" w:cs="Tahoma"/>
          <w:lang w:val="es-DO"/>
        </w:rPr>
        <w:t xml:space="preserve">us asociados </w:t>
      </w:r>
      <w:r w:rsidR="00781009">
        <w:rPr>
          <w:rFonts w:ascii="Tahoma" w:hAnsi="Tahoma" w:cs="Tahoma"/>
          <w:lang w:val="es-DO"/>
        </w:rPr>
        <w:t>realizan en</w:t>
      </w:r>
      <w:r w:rsidR="00F16ECF" w:rsidRPr="005054DB">
        <w:rPr>
          <w:rFonts w:ascii="Tahoma" w:hAnsi="Tahoma" w:cs="Tahoma"/>
          <w:lang w:val="es-DO"/>
        </w:rPr>
        <w:t xml:space="preserve"> beneficios </w:t>
      </w:r>
      <w:r w:rsidR="00781009">
        <w:rPr>
          <w:rFonts w:ascii="Tahoma" w:hAnsi="Tahoma" w:cs="Tahoma"/>
          <w:lang w:val="es-DO"/>
        </w:rPr>
        <w:t xml:space="preserve">del </w:t>
      </w:r>
      <w:r w:rsidR="00205B42">
        <w:rPr>
          <w:rFonts w:ascii="Tahoma" w:hAnsi="Tahoma" w:cs="Tahoma"/>
          <w:lang w:val="es-DO"/>
        </w:rPr>
        <w:t>desarrollo de la industria local. D</w:t>
      </w:r>
      <w:r w:rsidR="00F16ECF" w:rsidRPr="005054DB">
        <w:rPr>
          <w:rFonts w:ascii="Tahoma" w:hAnsi="Tahoma" w:cs="Tahoma"/>
          <w:lang w:val="es-DO"/>
        </w:rPr>
        <w:t xml:space="preserve">entro de las normas éticas y las reglas del mercado, </w:t>
      </w:r>
      <w:r w:rsidR="00205B42">
        <w:rPr>
          <w:rFonts w:ascii="Tahoma" w:hAnsi="Tahoma" w:cs="Tahoma"/>
          <w:lang w:val="es-DO"/>
        </w:rPr>
        <w:t xml:space="preserve">este sector </w:t>
      </w:r>
      <w:r w:rsidR="00F16ECF" w:rsidRPr="005054DB">
        <w:rPr>
          <w:rFonts w:ascii="Tahoma" w:hAnsi="Tahoma" w:cs="Tahoma"/>
          <w:lang w:val="es-DO"/>
        </w:rPr>
        <w:t>distingue</w:t>
      </w:r>
      <w:r w:rsidR="00621CFE">
        <w:rPr>
          <w:rFonts w:ascii="Tahoma" w:hAnsi="Tahoma" w:cs="Tahoma"/>
          <w:lang w:val="es-DO"/>
        </w:rPr>
        <w:t xml:space="preserve"> por la obtención de buenos resultados, con un futuro promisorio, capaz de continuar ofreciendo </w:t>
      </w:r>
      <w:r w:rsidR="004F665A">
        <w:rPr>
          <w:rFonts w:ascii="Tahoma" w:hAnsi="Tahoma" w:cs="Tahoma"/>
          <w:lang w:val="es-DO"/>
        </w:rPr>
        <w:t xml:space="preserve">puestos de trabajo seguros y una recaudación en beneficio del Estado, lo cual implica más oportunidades de crecimiento para la sociedad </w:t>
      </w:r>
      <w:r w:rsidR="00F83703">
        <w:rPr>
          <w:rFonts w:ascii="Tahoma" w:hAnsi="Tahoma" w:cs="Tahoma"/>
          <w:lang w:val="es-DO"/>
        </w:rPr>
        <w:t>dominicana</w:t>
      </w:r>
      <w:r w:rsidR="00F16ECF" w:rsidRPr="005054DB">
        <w:rPr>
          <w:rFonts w:ascii="Tahoma" w:hAnsi="Tahoma" w:cs="Tahoma"/>
          <w:lang w:val="es-DO"/>
        </w:rPr>
        <w:t>.</w:t>
      </w:r>
    </w:p>
    <w:p w14:paraId="026FAD79" w14:textId="6FAE4D3E" w:rsidR="007A341B" w:rsidRDefault="007A341B" w:rsidP="005054DB">
      <w:p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Estas mayores oportunidades no serían posibles sin el compromiso de nuestros asociados por proporcionar productos de calidad, seguridad y confianza</w:t>
      </w:r>
      <w:r w:rsidR="00F1457E">
        <w:rPr>
          <w:rFonts w:ascii="Tahoma" w:hAnsi="Tahoma" w:cs="Tahoma"/>
          <w:lang w:val="es-DO"/>
        </w:rPr>
        <w:t xml:space="preserve">, que se traduzcan en altos estándares éticos, científicos y </w:t>
      </w:r>
      <w:r w:rsidR="00425267">
        <w:rPr>
          <w:rFonts w:ascii="Tahoma" w:hAnsi="Tahoma" w:cs="Tahoma"/>
          <w:lang w:val="es-DO"/>
        </w:rPr>
        <w:t>médicos</w:t>
      </w:r>
      <w:r w:rsidR="00F1457E">
        <w:rPr>
          <w:rFonts w:ascii="Tahoma" w:hAnsi="Tahoma" w:cs="Tahoma"/>
          <w:lang w:val="es-DO"/>
        </w:rPr>
        <w:t>.</w:t>
      </w:r>
    </w:p>
    <w:p w14:paraId="761AC1B9" w14:textId="51860ED0" w:rsidR="00F1457E" w:rsidRDefault="00F1457E" w:rsidP="005054DB">
      <w:p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 xml:space="preserve">Como parte fundamental de nuestros principios, fomentamos </w:t>
      </w:r>
      <w:r w:rsidR="00425267">
        <w:rPr>
          <w:rFonts w:ascii="Tahoma" w:hAnsi="Tahoma" w:cs="Tahoma"/>
          <w:lang w:val="es-DO"/>
        </w:rPr>
        <w:t>la cooperación con los profesionales de la salud, autoridades y demás actores interesados en contribuir con la constante superación en materia de salud en el país.</w:t>
      </w:r>
    </w:p>
    <w:p w14:paraId="7DCAD093" w14:textId="0B9C7F20" w:rsidR="000763BA" w:rsidRDefault="007D597D" w:rsidP="005054DB">
      <w:pPr>
        <w:jc w:val="both"/>
        <w:rPr>
          <w:rFonts w:ascii="Tahoma" w:hAnsi="Tahoma" w:cs="Tahoma"/>
          <w:lang w:val="es-DO"/>
        </w:rPr>
      </w:pPr>
      <w:r>
        <w:rPr>
          <w:rFonts w:ascii="Tahoma" w:hAnsi="Tahoma" w:cs="Tahoma"/>
          <w:lang w:val="es-DO"/>
        </w:rPr>
        <w:t>ARAPF</w:t>
      </w:r>
      <w:r w:rsidR="000D3F57" w:rsidRPr="00937430">
        <w:rPr>
          <w:rFonts w:ascii="Tahoma" w:hAnsi="Tahoma" w:cs="Tahoma"/>
          <w:lang w:val="es-DO"/>
        </w:rPr>
        <w:t xml:space="preserve"> </w:t>
      </w:r>
      <w:r w:rsidR="000157D1">
        <w:rPr>
          <w:rFonts w:ascii="Tahoma" w:hAnsi="Tahoma" w:cs="Tahoma"/>
          <w:lang w:val="es-DO"/>
        </w:rPr>
        <w:t xml:space="preserve">impulsa el diálogo permanente con las autoridades de salud para facilitar la comprensión de la naturaleza de la industria farmacéutica, la fabricación, </w:t>
      </w:r>
      <w:r w:rsidR="000763BA">
        <w:rPr>
          <w:rFonts w:ascii="Tahoma" w:hAnsi="Tahoma" w:cs="Tahoma"/>
          <w:lang w:val="es-DO"/>
        </w:rPr>
        <w:t>distribución</w:t>
      </w:r>
      <w:r w:rsidR="000157D1">
        <w:rPr>
          <w:rFonts w:ascii="Tahoma" w:hAnsi="Tahoma" w:cs="Tahoma"/>
          <w:lang w:val="es-DO"/>
        </w:rPr>
        <w:t xml:space="preserve"> y venta </w:t>
      </w:r>
      <w:r w:rsidR="00AA32B3">
        <w:rPr>
          <w:rFonts w:ascii="Tahoma" w:hAnsi="Tahoma" w:cs="Tahoma"/>
          <w:lang w:val="es-DO"/>
        </w:rPr>
        <w:t>de sus productos, además de difundir los esfuerzos científicos, técnicos y financieros aplicados a la investigación de nuevas moléculas y el perfeccionamiento de las existentes</w:t>
      </w:r>
      <w:r w:rsidR="000763BA">
        <w:rPr>
          <w:rFonts w:ascii="Tahoma" w:hAnsi="Tahoma" w:cs="Tahoma"/>
          <w:lang w:val="es-DO"/>
        </w:rPr>
        <w:t>, así como la constante actualización de los controles de calidad empleados en su elaboración.</w:t>
      </w:r>
    </w:p>
    <w:p w14:paraId="0DC5AE18" w14:textId="77777777" w:rsidR="005D6CC2" w:rsidRDefault="005D6CC2" w:rsidP="005054DB">
      <w:pPr>
        <w:jc w:val="both"/>
        <w:rPr>
          <w:rFonts w:ascii="Tahoma" w:hAnsi="Tahoma" w:cs="Tahoma"/>
          <w:lang w:val="es-DO"/>
        </w:rPr>
      </w:pPr>
    </w:p>
    <w:p w14:paraId="62CBA849" w14:textId="77777777" w:rsidR="005130FD" w:rsidRPr="005054DB" w:rsidRDefault="005130FD" w:rsidP="005054DB">
      <w:pPr>
        <w:jc w:val="both"/>
        <w:rPr>
          <w:rFonts w:ascii="Tahoma" w:hAnsi="Tahoma" w:cs="Tahoma"/>
          <w:b/>
          <w:lang w:val="es-DO"/>
        </w:rPr>
      </w:pPr>
      <w:r w:rsidRPr="005054DB">
        <w:rPr>
          <w:rFonts w:ascii="Tahoma" w:hAnsi="Tahoma" w:cs="Tahoma"/>
          <w:b/>
          <w:lang w:val="es-DO"/>
        </w:rPr>
        <w:t>SEGURIDAD Y MEDIO AMBIENTE</w:t>
      </w:r>
    </w:p>
    <w:p w14:paraId="0125A863" w14:textId="4397488D" w:rsidR="009826A0" w:rsidRDefault="00F16ECF" w:rsidP="005054DB">
      <w:pPr>
        <w:jc w:val="both"/>
        <w:rPr>
          <w:rFonts w:ascii="Tahoma" w:hAnsi="Tahoma" w:cs="Tahoma"/>
          <w:lang w:val="es-DO"/>
        </w:rPr>
      </w:pPr>
      <w:r w:rsidRPr="005054DB">
        <w:rPr>
          <w:rFonts w:ascii="Tahoma" w:hAnsi="Tahoma" w:cs="Tahoma"/>
          <w:lang w:val="es-DO"/>
        </w:rPr>
        <w:t xml:space="preserve">La seguridad y protección del medioambiente </w:t>
      </w:r>
      <w:r w:rsidR="00C43A86">
        <w:rPr>
          <w:rFonts w:ascii="Tahoma" w:hAnsi="Tahoma" w:cs="Tahoma"/>
          <w:lang w:val="es-DO"/>
        </w:rPr>
        <w:t xml:space="preserve">constituyen aspectos esenciales del ideario </w:t>
      </w:r>
      <w:r w:rsidRPr="005054DB">
        <w:rPr>
          <w:rFonts w:ascii="Tahoma" w:hAnsi="Tahoma" w:cs="Tahoma"/>
          <w:lang w:val="es-DO"/>
        </w:rPr>
        <w:t>de ARAPF y un precepto de actuación previsora y responsab</w:t>
      </w:r>
      <w:r w:rsidR="00C43A86">
        <w:rPr>
          <w:rFonts w:ascii="Tahoma" w:hAnsi="Tahoma" w:cs="Tahoma"/>
          <w:lang w:val="es-DO"/>
        </w:rPr>
        <w:t xml:space="preserve">le </w:t>
      </w:r>
      <w:r w:rsidRPr="005054DB">
        <w:rPr>
          <w:rFonts w:ascii="Tahoma" w:hAnsi="Tahoma" w:cs="Tahoma"/>
          <w:lang w:val="es-DO"/>
        </w:rPr>
        <w:t xml:space="preserve">de sus miembros. </w:t>
      </w:r>
      <w:r w:rsidR="00721DF0">
        <w:rPr>
          <w:rFonts w:ascii="Tahoma" w:hAnsi="Tahoma" w:cs="Tahoma"/>
          <w:lang w:val="es-DO"/>
        </w:rPr>
        <w:t xml:space="preserve">Estas tienen la misma prioridad para la organización que la eficacia y la competitividad del mercado. </w:t>
      </w:r>
      <w:r w:rsidR="009826A0">
        <w:rPr>
          <w:rFonts w:ascii="Tahoma" w:hAnsi="Tahoma" w:cs="Tahoma"/>
          <w:lang w:val="es-DO"/>
        </w:rPr>
        <w:t>Nuestra contribución social es crear e integrarnos a iniciativas para el bienestar de la población y la industria farmacéutica.</w:t>
      </w:r>
    </w:p>
    <w:p w14:paraId="42BAA1CA" w14:textId="2D15BD03" w:rsidR="00140D4A" w:rsidRDefault="00F16ECF" w:rsidP="005054DB">
      <w:pPr>
        <w:jc w:val="both"/>
        <w:rPr>
          <w:rFonts w:ascii="Tahoma" w:hAnsi="Tahoma" w:cs="Tahoma"/>
          <w:lang w:val="es-DO"/>
        </w:rPr>
      </w:pPr>
      <w:r w:rsidRPr="005054DB">
        <w:rPr>
          <w:rFonts w:ascii="Tahoma" w:hAnsi="Tahoma" w:cs="Tahoma"/>
          <w:lang w:val="es-DO"/>
        </w:rPr>
        <w:t xml:space="preserve">Finalmente, ARAPF declara que su filosofía y metas </w:t>
      </w:r>
      <w:r w:rsidR="00922306">
        <w:rPr>
          <w:rFonts w:ascii="Tahoma" w:hAnsi="Tahoma" w:cs="Tahoma"/>
          <w:lang w:val="es-DO"/>
        </w:rPr>
        <w:t>institucional</w:t>
      </w:r>
      <w:r w:rsidRPr="005054DB">
        <w:rPr>
          <w:rFonts w:ascii="Tahoma" w:hAnsi="Tahoma" w:cs="Tahoma"/>
          <w:lang w:val="es-DO"/>
        </w:rPr>
        <w:t>es están estrechamente vinculadas a los valores de nuestra cultura y sociedad. Dentro del marco de estos propósitos comunes, lo</w:t>
      </w:r>
      <w:r w:rsidR="005130FD" w:rsidRPr="005054DB">
        <w:rPr>
          <w:rFonts w:ascii="Tahoma" w:hAnsi="Tahoma" w:cs="Tahoma"/>
          <w:lang w:val="es-DO"/>
        </w:rPr>
        <w:t>s</w:t>
      </w:r>
      <w:r w:rsidRPr="005054DB">
        <w:rPr>
          <w:rFonts w:ascii="Tahoma" w:hAnsi="Tahoma" w:cs="Tahoma"/>
          <w:lang w:val="es-DO"/>
        </w:rPr>
        <w:t xml:space="preserve"> </w:t>
      </w:r>
      <w:r w:rsidR="005130FD" w:rsidRPr="005054DB">
        <w:rPr>
          <w:rFonts w:ascii="Tahoma" w:hAnsi="Tahoma" w:cs="Tahoma"/>
          <w:lang w:val="es-DO"/>
        </w:rPr>
        <w:t>a</w:t>
      </w:r>
      <w:r w:rsidRPr="005054DB">
        <w:rPr>
          <w:rFonts w:ascii="Tahoma" w:hAnsi="Tahoma" w:cs="Tahoma"/>
          <w:lang w:val="es-DO"/>
        </w:rPr>
        <w:t xml:space="preserve">sociados </w:t>
      </w:r>
      <w:r w:rsidR="00922306">
        <w:rPr>
          <w:rFonts w:ascii="Tahoma" w:hAnsi="Tahoma" w:cs="Tahoma"/>
          <w:lang w:val="es-DO"/>
        </w:rPr>
        <w:t xml:space="preserve">realizan </w:t>
      </w:r>
      <w:r w:rsidRPr="005054DB">
        <w:rPr>
          <w:rFonts w:ascii="Tahoma" w:hAnsi="Tahoma" w:cs="Tahoma"/>
          <w:lang w:val="es-DO"/>
        </w:rPr>
        <w:t xml:space="preserve">sus actividades </w:t>
      </w:r>
      <w:r w:rsidR="00093299">
        <w:rPr>
          <w:rFonts w:ascii="Tahoma" w:hAnsi="Tahoma" w:cs="Tahoma"/>
          <w:lang w:val="es-DO"/>
        </w:rPr>
        <w:t>velando por el desarrollo de iniciativas sustentables</w:t>
      </w:r>
      <w:r w:rsidRPr="005054DB">
        <w:rPr>
          <w:rFonts w:ascii="Tahoma" w:hAnsi="Tahoma" w:cs="Tahoma"/>
          <w:lang w:val="es-DO"/>
        </w:rPr>
        <w:t>.</w:t>
      </w:r>
      <w:bookmarkEnd w:id="0"/>
    </w:p>
    <w:p w14:paraId="0070092D" w14:textId="651CA597" w:rsidR="009608A1" w:rsidRDefault="009608A1" w:rsidP="005054DB">
      <w:pPr>
        <w:jc w:val="both"/>
        <w:rPr>
          <w:rFonts w:ascii="Tahoma" w:hAnsi="Tahoma" w:cs="Tahoma"/>
          <w:lang w:val="es-DO"/>
        </w:rPr>
      </w:pPr>
    </w:p>
    <w:p w14:paraId="17096C13" w14:textId="5F83C827" w:rsidR="009608A1" w:rsidRDefault="009608A1" w:rsidP="005054DB">
      <w:pPr>
        <w:jc w:val="both"/>
        <w:rPr>
          <w:rFonts w:ascii="Tahoma" w:hAnsi="Tahoma" w:cs="Tahoma"/>
          <w:lang w:val="es-DO"/>
        </w:rPr>
      </w:pPr>
    </w:p>
    <w:p w14:paraId="5DA2634C" w14:textId="39C8405D" w:rsidR="009608A1" w:rsidRDefault="009608A1" w:rsidP="005054DB">
      <w:pPr>
        <w:jc w:val="both"/>
        <w:rPr>
          <w:rFonts w:ascii="Tahoma" w:hAnsi="Tahoma" w:cs="Tahoma"/>
          <w:lang w:val="es-DO"/>
        </w:rPr>
      </w:pPr>
    </w:p>
    <w:p w14:paraId="5259FCE3" w14:textId="5586DC42" w:rsidR="009608A1" w:rsidRPr="009608A1" w:rsidRDefault="00093299" w:rsidP="009608A1">
      <w:pPr>
        <w:jc w:val="right"/>
        <w:rPr>
          <w:rFonts w:ascii="Tahoma" w:hAnsi="Tahoma" w:cs="Tahoma"/>
          <w:b/>
          <w:color w:val="808080" w:themeColor="background1" w:themeShade="80"/>
          <w:lang w:val="es-DO"/>
        </w:rPr>
      </w:pPr>
      <w:r>
        <w:rPr>
          <w:rFonts w:ascii="Tahoma" w:hAnsi="Tahoma" w:cs="Tahoma"/>
          <w:b/>
          <w:color w:val="808080" w:themeColor="background1" w:themeShade="80"/>
          <w:lang w:val="es-DO"/>
        </w:rPr>
        <w:t>Enero</w:t>
      </w:r>
      <w:r w:rsidR="009608A1" w:rsidRPr="009608A1">
        <w:rPr>
          <w:rFonts w:ascii="Tahoma" w:hAnsi="Tahoma" w:cs="Tahoma"/>
          <w:b/>
          <w:color w:val="808080" w:themeColor="background1" w:themeShade="80"/>
          <w:lang w:val="es-DO"/>
        </w:rPr>
        <w:t>, 20</w:t>
      </w:r>
      <w:r>
        <w:rPr>
          <w:rFonts w:ascii="Tahoma" w:hAnsi="Tahoma" w:cs="Tahoma"/>
          <w:b/>
          <w:color w:val="808080" w:themeColor="background1" w:themeShade="80"/>
          <w:lang w:val="es-DO"/>
        </w:rPr>
        <w:t>20</w:t>
      </w:r>
      <w:r w:rsidR="009608A1" w:rsidRPr="009608A1">
        <w:rPr>
          <w:rFonts w:ascii="Tahoma" w:hAnsi="Tahoma" w:cs="Tahoma"/>
          <w:b/>
          <w:color w:val="808080" w:themeColor="background1" w:themeShade="80"/>
          <w:lang w:val="es-DO"/>
        </w:rPr>
        <w:t>.</w:t>
      </w:r>
    </w:p>
    <w:sectPr w:rsidR="009608A1" w:rsidRPr="009608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F9A8" w14:textId="77777777" w:rsidR="00E5623B" w:rsidRDefault="00E5623B" w:rsidP="008550A9">
      <w:pPr>
        <w:spacing w:after="0" w:line="240" w:lineRule="auto"/>
      </w:pPr>
      <w:r>
        <w:separator/>
      </w:r>
    </w:p>
  </w:endnote>
  <w:endnote w:type="continuationSeparator" w:id="0">
    <w:p w14:paraId="436E47FD" w14:textId="77777777" w:rsidR="00E5623B" w:rsidRDefault="00E5623B" w:rsidP="0085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342115"/>
      <w:docPartObj>
        <w:docPartGallery w:val="Page Numbers (Bottom of Page)"/>
        <w:docPartUnique/>
      </w:docPartObj>
    </w:sdtPr>
    <w:sdtEndPr/>
    <w:sdtContent>
      <w:p w14:paraId="2DC46C33" w14:textId="3E7492B7" w:rsidR="005C127B" w:rsidRDefault="005C127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E698B3" wp14:editId="6C17D0C0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7CEC0F" w14:textId="77777777" w:rsidR="005C127B" w:rsidRDefault="005C127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E698B3" id="Grupo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3B7CEC0F" w14:textId="77777777" w:rsidR="005C127B" w:rsidRDefault="005C127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6BA7F" w14:textId="77777777" w:rsidR="00E5623B" w:rsidRDefault="00E5623B" w:rsidP="008550A9">
      <w:pPr>
        <w:spacing w:after="0" w:line="240" w:lineRule="auto"/>
      </w:pPr>
      <w:r>
        <w:separator/>
      </w:r>
    </w:p>
  </w:footnote>
  <w:footnote w:type="continuationSeparator" w:id="0">
    <w:p w14:paraId="4DECF498" w14:textId="77777777" w:rsidR="00E5623B" w:rsidRDefault="00E5623B" w:rsidP="0085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51D"/>
    <w:multiLevelType w:val="hybridMultilevel"/>
    <w:tmpl w:val="0D2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5FDF"/>
    <w:multiLevelType w:val="hybridMultilevel"/>
    <w:tmpl w:val="F8C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FE"/>
    <w:rsid w:val="00004F7E"/>
    <w:rsid w:val="000157D1"/>
    <w:rsid w:val="00016809"/>
    <w:rsid w:val="000325B0"/>
    <w:rsid w:val="00033AAB"/>
    <w:rsid w:val="00045D15"/>
    <w:rsid w:val="00057C82"/>
    <w:rsid w:val="00072582"/>
    <w:rsid w:val="00074813"/>
    <w:rsid w:val="000763BA"/>
    <w:rsid w:val="00093299"/>
    <w:rsid w:val="000B44C0"/>
    <w:rsid w:val="000D3F57"/>
    <w:rsid w:val="000F1BEB"/>
    <w:rsid w:val="001263DD"/>
    <w:rsid w:val="00133A7E"/>
    <w:rsid w:val="00140D4A"/>
    <w:rsid w:val="00174C77"/>
    <w:rsid w:val="00176F67"/>
    <w:rsid w:val="001A6F0C"/>
    <w:rsid w:val="001C709B"/>
    <w:rsid w:val="00205B42"/>
    <w:rsid w:val="0021209B"/>
    <w:rsid w:val="002625D8"/>
    <w:rsid w:val="0027052B"/>
    <w:rsid w:val="00276AB8"/>
    <w:rsid w:val="002B6561"/>
    <w:rsid w:val="002D52F2"/>
    <w:rsid w:val="0030072D"/>
    <w:rsid w:val="00320082"/>
    <w:rsid w:val="00323DA8"/>
    <w:rsid w:val="00384259"/>
    <w:rsid w:val="00425267"/>
    <w:rsid w:val="00431B3D"/>
    <w:rsid w:val="00492009"/>
    <w:rsid w:val="00497BBD"/>
    <w:rsid w:val="004A0BFE"/>
    <w:rsid w:val="004A71CB"/>
    <w:rsid w:val="004B2D28"/>
    <w:rsid w:val="004F665A"/>
    <w:rsid w:val="005054DB"/>
    <w:rsid w:val="005130FD"/>
    <w:rsid w:val="0052050D"/>
    <w:rsid w:val="00534BBD"/>
    <w:rsid w:val="005C127B"/>
    <w:rsid w:val="005D6CC2"/>
    <w:rsid w:val="005F0983"/>
    <w:rsid w:val="00621CFE"/>
    <w:rsid w:val="00622919"/>
    <w:rsid w:val="00642F2D"/>
    <w:rsid w:val="00657D13"/>
    <w:rsid w:val="006924EA"/>
    <w:rsid w:val="006A0B0C"/>
    <w:rsid w:val="006D4F32"/>
    <w:rsid w:val="006F18BE"/>
    <w:rsid w:val="006F5D4F"/>
    <w:rsid w:val="007061E2"/>
    <w:rsid w:val="00707110"/>
    <w:rsid w:val="00721DF0"/>
    <w:rsid w:val="00731C7B"/>
    <w:rsid w:val="00753A2F"/>
    <w:rsid w:val="0077621D"/>
    <w:rsid w:val="00781009"/>
    <w:rsid w:val="00782C1C"/>
    <w:rsid w:val="007A341B"/>
    <w:rsid w:val="007D597D"/>
    <w:rsid w:val="007F1434"/>
    <w:rsid w:val="00807950"/>
    <w:rsid w:val="008550A9"/>
    <w:rsid w:val="00863525"/>
    <w:rsid w:val="00880582"/>
    <w:rsid w:val="00890660"/>
    <w:rsid w:val="008B0F4B"/>
    <w:rsid w:val="008B7813"/>
    <w:rsid w:val="008C4AFF"/>
    <w:rsid w:val="008D0F02"/>
    <w:rsid w:val="008F2C23"/>
    <w:rsid w:val="00922306"/>
    <w:rsid w:val="009268F1"/>
    <w:rsid w:val="00927D16"/>
    <w:rsid w:val="00937430"/>
    <w:rsid w:val="00955120"/>
    <w:rsid w:val="00956BDB"/>
    <w:rsid w:val="009608A1"/>
    <w:rsid w:val="009826A0"/>
    <w:rsid w:val="00987273"/>
    <w:rsid w:val="009957F0"/>
    <w:rsid w:val="009E7444"/>
    <w:rsid w:val="009F2718"/>
    <w:rsid w:val="00A35784"/>
    <w:rsid w:val="00A634B2"/>
    <w:rsid w:val="00A826B1"/>
    <w:rsid w:val="00A92C2F"/>
    <w:rsid w:val="00AA2C57"/>
    <w:rsid w:val="00AA32B3"/>
    <w:rsid w:val="00AE7DF5"/>
    <w:rsid w:val="00B50C6B"/>
    <w:rsid w:val="00B55FC1"/>
    <w:rsid w:val="00B93C07"/>
    <w:rsid w:val="00BB6745"/>
    <w:rsid w:val="00BC0451"/>
    <w:rsid w:val="00BE30E5"/>
    <w:rsid w:val="00C07E39"/>
    <w:rsid w:val="00C10941"/>
    <w:rsid w:val="00C43A86"/>
    <w:rsid w:val="00C44763"/>
    <w:rsid w:val="00C72AC2"/>
    <w:rsid w:val="00C904A7"/>
    <w:rsid w:val="00CA03AA"/>
    <w:rsid w:val="00CF43A7"/>
    <w:rsid w:val="00D21AA1"/>
    <w:rsid w:val="00D67753"/>
    <w:rsid w:val="00D73DF3"/>
    <w:rsid w:val="00D85272"/>
    <w:rsid w:val="00DA6848"/>
    <w:rsid w:val="00DE24CF"/>
    <w:rsid w:val="00DE7EB6"/>
    <w:rsid w:val="00E5623B"/>
    <w:rsid w:val="00E80B71"/>
    <w:rsid w:val="00E93B11"/>
    <w:rsid w:val="00EA4E6B"/>
    <w:rsid w:val="00EB4247"/>
    <w:rsid w:val="00ED5AA3"/>
    <w:rsid w:val="00EE0298"/>
    <w:rsid w:val="00F01DCF"/>
    <w:rsid w:val="00F1457E"/>
    <w:rsid w:val="00F15D1B"/>
    <w:rsid w:val="00F16ECF"/>
    <w:rsid w:val="00F42B5A"/>
    <w:rsid w:val="00F83703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17078"/>
  <w15:chartTrackingRefBased/>
  <w15:docId w15:val="{9BE09DC9-A6E8-42FF-ADB3-7623E82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13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57D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0A9"/>
  </w:style>
  <w:style w:type="paragraph" w:styleId="Piedepgina">
    <w:name w:val="footer"/>
    <w:basedOn w:val="Normal"/>
    <w:link w:val="PiedepginaCar"/>
    <w:uiPriority w:val="99"/>
    <w:unhideWhenUsed/>
    <w:rsid w:val="0085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0A9"/>
  </w:style>
  <w:style w:type="character" w:styleId="Refdecomentario">
    <w:name w:val="annotation reference"/>
    <w:basedOn w:val="Fuentedeprrafopredeter"/>
    <w:uiPriority w:val="99"/>
    <w:semiHidden/>
    <w:unhideWhenUsed/>
    <w:rsid w:val="008D0F0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0F0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0F0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0F0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0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BFF7-DAC6-4F8C-BFF7-04026812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Mercedes</dc:creator>
  <cp:keywords/>
  <dc:description/>
  <cp:lastModifiedBy>Juan Miguel Madera</cp:lastModifiedBy>
  <cp:revision>5</cp:revision>
  <cp:lastPrinted>2020-02-03T15:20:00Z</cp:lastPrinted>
  <dcterms:created xsi:type="dcterms:W3CDTF">2020-02-03T15:10:00Z</dcterms:created>
  <dcterms:modified xsi:type="dcterms:W3CDTF">2020-02-03T15:20:00Z</dcterms:modified>
</cp:coreProperties>
</file>